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5C" w:rsidRDefault="00D4115C" w:rsidP="00D4115C">
      <w:pPr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 xml:space="preserve">                            </w:t>
      </w:r>
      <w:r w:rsidRPr="00CD53C1">
        <w:rPr>
          <w:rFonts w:hint="eastAsia"/>
          <w:b/>
          <w:color w:val="000000" w:themeColor="text1"/>
          <w:sz w:val="24"/>
          <w:szCs w:val="24"/>
        </w:rPr>
        <w:t>第二小组</w:t>
      </w:r>
    </w:p>
    <w:p w:rsidR="00D4115C" w:rsidRPr="00CD53C1" w:rsidRDefault="00D4115C" w:rsidP="00D4115C">
      <w:pPr>
        <w:rPr>
          <w:b/>
          <w:color w:val="000000" w:themeColor="text1"/>
          <w:sz w:val="24"/>
          <w:szCs w:val="24"/>
        </w:rPr>
      </w:pPr>
    </w:p>
    <w:p w:rsidR="00D4115C" w:rsidRPr="00CD53C1" w:rsidRDefault="00102023" w:rsidP="00D4115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组长：姚海鹰</w:t>
      </w:r>
    </w:p>
    <w:p w:rsidR="00D4115C" w:rsidRPr="00CD53C1" w:rsidRDefault="00D4115C" w:rsidP="00D4115C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成员：</w:t>
      </w:r>
      <w:r w:rsidR="008B72D3">
        <w:rPr>
          <w:rFonts w:hint="eastAsia"/>
          <w:color w:val="000000" w:themeColor="text1"/>
          <w:sz w:val="24"/>
          <w:szCs w:val="24"/>
        </w:rPr>
        <w:t>彭美贵、陈国坤，庞增安、</w:t>
      </w:r>
      <w:r w:rsidR="00507B42">
        <w:rPr>
          <w:rFonts w:hint="eastAsia"/>
          <w:color w:val="000000" w:themeColor="text1"/>
          <w:sz w:val="24"/>
          <w:szCs w:val="24"/>
        </w:rPr>
        <w:t>陈艳秋、朱明</w:t>
      </w:r>
      <w:r w:rsidR="00102023">
        <w:rPr>
          <w:rFonts w:hint="eastAsia"/>
          <w:color w:val="000000" w:themeColor="text1"/>
          <w:sz w:val="24"/>
          <w:szCs w:val="24"/>
        </w:rPr>
        <w:t>、蔡娟</w:t>
      </w:r>
    </w:p>
    <w:p w:rsidR="00D4115C" w:rsidRPr="00CD53C1" w:rsidRDefault="00D4115C" w:rsidP="00D4115C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时间：</w:t>
      </w:r>
      <w:r w:rsidR="00102023">
        <w:rPr>
          <w:rFonts w:hint="eastAsia"/>
          <w:color w:val="000000" w:themeColor="text1"/>
          <w:sz w:val="24"/>
          <w:szCs w:val="24"/>
        </w:rPr>
        <w:t>2019</w:t>
      </w:r>
      <w:r w:rsidRPr="00CD53C1">
        <w:rPr>
          <w:rFonts w:hint="eastAsia"/>
          <w:color w:val="000000" w:themeColor="text1"/>
          <w:sz w:val="24"/>
          <w:szCs w:val="24"/>
        </w:rPr>
        <w:t>年</w:t>
      </w:r>
      <w:r w:rsidRPr="00CD53C1">
        <w:rPr>
          <w:rFonts w:hint="eastAsia"/>
          <w:color w:val="000000" w:themeColor="text1"/>
          <w:sz w:val="24"/>
          <w:szCs w:val="24"/>
        </w:rPr>
        <w:t>3</w:t>
      </w:r>
      <w:r w:rsidRPr="00CD53C1">
        <w:rPr>
          <w:rFonts w:hint="eastAsia"/>
          <w:color w:val="000000" w:themeColor="text1"/>
          <w:sz w:val="24"/>
          <w:szCs w:val="24"/>
        </w:rPr>
        <w:t>月</w:t>
      </w:r>
      <w:r w:rsidR="00102023">
        <w:rPr>
          <w:rFonts w:hint="eastAsia"/>
          <w:color w:val="000000" w:themeColor="text1"/>
          <w:sz w:val="24"/>
          <w:szCs w:val="24"/>
        </w:rPr>
        <w:t>27</w:t>
      </w:r>
      <w:r w:rsidRPr="00CD53C1">
        <w:rPr>
          <w:rFonts w:hint="eastAsia"/>
          <w:color w:val="000000" w:themeColor="text1"/>
          <w:sz w:val="24"/>
          <w:szCs w:val="24"/>
        </w:rPr>
        <w:t>日（星期三）下午</w:t>
      </w:r>
      <w:r w:rsidRPr="00CD53C1">
        <w:rPr>
          <w:rFonts w:hint="eastAsia"/>
          <w:color w:val="000000" w:themeColor="text1"/>
          <w:sz w:val="24"/>
          <w:szCs w:val="24"/>
        </w:rPr>
        <w:t>1:30</w:t>
      </w:r>
      <w:r w:rsidRPr="00CD53C1">
        <w:rPr>
          <w:rFonts w:hint="eastAsia"/>
          <w:color w:val="000000" w:themeColor="text1"/>
          <w:sz w:val="24"/>
          <w:szCs w:val="24"/>
        </w:rPr>
        <w:t>—</w:t>
      </w:r>
      <w:r w:rsidRPr="00CD53C1">
        <w:rPr>
          <w:rFonts w:hint="eastAsia"/>
          <w:color w:val="000000" w:themeColor="text1"/>
          <w:sz w:val="24"/>
          <w:szCs w:val="24"/>
        </w:rPr>
        <w:t>4:30</w:t>
      </w:r>
    </w:p>
    <w:p w:rsidR="00D4115C" w:rsidRPr="00CD53C1" w:rsidRDefault="00D4115C" w:rsidP="00D4115C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地点：马克思主义学院一楼资料室</w:t>
      </w:r>
    </w:p>
    <w:p w:rsidR="00D4115C" w:rsidRPr="00CD53C1" w:rsidRDefault="00D4115C" w:rsidP="00D4115C">
      <w:pPr>
        <w:rPr>
          <w:color w:val="000000" w:themeColor="text1"/>
          <w:sz w:val="24"/>
          <w:szCs w:val="24"/>
        </w:rPr>
      </w:pPr>
      <w:r w:rsidRPr="00CD53C1">
        <w:rPr>
          <w:rFonts w:hint="eastAsia"/>
          <w:color w:val="000000" w:themeColor="text1"/>
          <w:sz w:val="24"/>
          <w:szCs w:val="24"/>
        </w:rPr>
        <w:t>要求：开题报告打印</w:t>
      </w:r>
      <w:r w:rsidRPr="00CD53C1">
        <w:rPr>
          <w:rFonts w:hint="eastAsia"/>
          <w:color w:val="000000" w:themeColor="text1"/>
          <w:sz w:val="24"/>
          <w:szCs w:val="24"/>
        </w:rPr>
        <w:t>8</w:t>
      </w:r>
      <w:r w:rsidRPr="00CD53C1">
        <w:rPr>
          <w:rFonts w:hint="eastAsia"/>
          <w:color w:val="000000" w:themeColor="text1"/>
          <w:sz w:val="24"/>
          <w:szCs w:val="24"/>
        </w:rPr>
        <w:t>份。</w:t>
      </w:r>
      <w:r w:rsidRPr="00CD53C1">
        <w:rPr>
          <w:rFonts w:hint="eastAsia"/>
          <w:color w:val="000000" w:themeColor="text1"/>
          <w:sz w:val="24"/>
          <w:szCs w:val="24"/>
        </w:rPr>
        <w:t xml:space="preserve"> </w:t>
      </w:r>
    </w:p>
    <w:p w:rsidR="00D4115C" w:rsidRPr="00CD53C1" w:rsidRDefault="00D4115C" w:rsidP="00D4115C">
      <w:pPr>
        <w:rPr>
          <w:color w:val="000000" w:themeColor="text1"/>
          <w:sz w:val="24"/>
          <w:szCs w:val="24"/>
        </w:rPr>
      </w:pPr>
    </w:p>
    <w:tbl>
      <w:tblPr>
        <w:tblW w:w="7656" w:type="dxa"/>
        <w:tblInd w:w="-318" w:type="dxa"/>
        <w:tblLook w:val="04A0"/>
      </w:tblPr>
      <w:tblGrid>
        <w:gridCol w:w="710"/>
        <w:gridCol w:w="1276"/>
        <w:gridCol w:w="3827"/>
        <w:gridCol w:w="1843"/>
      </w:tblGrid>
      <w:tr w:rsidR="00102023" w:rsidRPr="00CD53C1" w:rsidTr="00C56FD6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53C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53C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53C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指导教师</w:t>
            </w:r>
          </w:p>
        </w:tc>
      </w:tr>
      <w:tr w:rsidR="00102023" w:rsidRPr="00CD53C1" w:rsidTr="00C56FD6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王莉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D9082F" w:rsidRDefault="008B740D" w:rsidP="00C56F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" w:tooltip="新时代推进马克思主义在大学生群体传播的价值及策略" w:history="1">
              <w:r w:rsidR="00102023" w:rsidRPr="00D9082F">
                <w:rPr>
                  <w:rStyle w:val="a3"/>
                  <w:color w:val="auto"/>
                  <w:u w:val="none"/>
                </w:rPr>
                <w:t>新时代推进马克思主义在大学生群体传播的价值及策略</w:t>
              </w:r>
              <w:r w:rsidR="00102023" w:rsidRPr="00D9082F"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彭美贵</w:t>
            </w:r>
          </w:p>
        </w:tc>
      </w:tr>
      <w:tr w:rsidR="00102023" w:rsidRPr="00CD53C1" w:rsidTr="00C56FD6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贾发位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D9082F" w:rsidRDefault="008B740D" w:rsidP="00C56F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" w:tooltip="犯罪报道对司法人权的影响" w:history="1">
              <w:r w:rsidR="00102023" w:rsidRPr="00D9082F">
                <w:rPr>
                  <w:rStyle w:val="a3"/>
                  <w:color w:val="auto"/>
                  <w:u w:val="none"/>
                </w:rPr>
                <w:t>犯罪报道对司法人权的影响</w:t>
              </w:r>
              <w:r w:rsidR="00102023" w:rsidRPr="00D9082F"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陈国坤</w:t>
            </w:r>
          </w:p>
        </w:tc>
      </w:tr>
      <w:tr w:rsidR="00102023" w:rsidRPr="00CD53C1" w:rsidTr="00C56FD6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023" w:rsidRPr="00CD53C1" w:rsidRDefault="008B72D3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唐红霞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D9082F" w:rsidRDefault="00102023" w:rsidP="008B72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082F">
              <w:t xml:space="preserve"> </w:t>
            </w:r>
            <w:hyperlink r:id="rId6" w:tooltip="新时代我国经济发展战略的历史与逻辑" w:history="1">
              <w:r w:rsidR="008B72D3" w:rsidRPr="00D9082F">
                <w:rPr>
                  <w:rStyle w:val="a3"/>
                  <w:color w:val="auto"/>
                  <w:u w:val="none"/>
                </w:rPr>
                <w:t>新时代我国经济发展战略的历史与逻辑</w:t>
              </w:r>
              <w:r w:rsidR="008B72D3" w:rsidRPr="00D9082F"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CD53C1" w:rsidRDefault="00102023" w:rsidP="0010202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庞增安</w:t>
            </w:r>
          </w:p>
        </w:tc>
      </w:tr>
      <w:tr w:rsidR="008B72D3" w:rsidRPr="00CD53C1" w:rsidTr="0078532E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2D3" w:rsidRPr="00CD53C1" w:rsidRDefault="008B72D3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D3" w:rsidRPr="00CD53C1" w:rsidRDefault="008B72D3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杨紫微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2D3" w:rsidRPr="00D9082F" w:rsidRDefault="008B740D" w:rsidP="00785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tooltip="新时代我国社会主要矛盾的历史与逻辑" w:history="1">
              <w:r w:rsidR="008B72D3" w:rsidRPr="00D9082F">
                <w:rPr>
                  <w:rStyle w:val="a3"/>
                  <w:color w:val="auto"/>
                  <w:u w:val="none"/>
                </w:rPr>
                <w:t>新时代我国社会主要矛盾的历史与逻辑</w:t>
              </w:r>
              <w:r w:rsidR="008B72D3" w:rsidRPr="00D9082F"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2D3" w:rsidRPr="00CD53C1" w:rsidRDefault="008B72D3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庞增安</w:t>
            </w:r>
          </w:p>
        </w:tc>
      </w:tr>
      <w:tr w:rsidR="00102023" w:rsidRPr="00CD53C1" w:rsidTr="00C56FD6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刘欣悦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D9082F" w:rsidRDefault="008B740D" w:rsidP="0010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" w:tooltip="新时代大学生的责任意识及其培养研究" w:history="1">
              <w:r w:rsidR="00102023" w:rsidRPr="00D9082F">
                <w:rPr>
                  <w:rStyle w:val="a3"/>
                  <w:color w:val="auto"/>
                  <w:u w:val="none"/>
                </w:rPr>
                <w:t>新时代大学生的责任意识及其培养研究</w:t>
              </w:r>
              <w:r w:rsidR="00102023" w:rsidRPr="00D9082F"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3" w:rsidRPr="00CD53C1" w:rsidRDefault="00102023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陈艳秋</w:t>
            </w:r>
          </w:p>
        </w:tc>
      </w:tr>
      <w:tr w:rsidR="00507B42" w:rsidRPr="00CD53C1" w:rsidTr="00C56FD6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CD53C1" w:rsidRDefault="00507B42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42" w:rsidRPr="00CD53C1" w:rsidRDefault="00507B42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张萌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D9082F" w:rsidRDefault="00507B42" w:rsidP="00785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082F">
              <w:t xml:space="preserve"> </w:t>
            </w:r>
            <w:hyperlink r:id="rId9" w:tooltip="国民素质教育中的规则意识培育" w:history="1">
              <w:r w:rsidRPr="00D9082F">
                <w:rPr>
                  <w:rStyle w:val="a3"/>
                  <w:color w:val="auto"/>
                  <w:u w:val="none"/>
                </w:rPr>
                <w:t>国民素质教育中的规则意识培育</w:t>
              </w:r>
              <w:r w:rsidRPr="00D9082F"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CD53C1" w:rsidRDefault="00507B42" w:rsidP="0078532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朱明</w:t>
            </w:r>
          </w:p>
        </w:tc>
      </w:tr>
      <w:tr w:rsidR="00507B42" w:rsidRPr="00CD53C1" w:rsidTr="00C56FD6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CD53C1" w:rsidRDefault="00507B42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42" w:rsidRPr="00CD53C1" w:rsidRDefault="00507B42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孙妮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D9082F" w:rsidRDefault="008B740D" w:rsidP="00C56F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" w:tooltip="习近平的青年教育论述及重要价值探析" w:history="1">
              <w:r w:rsidR="00507B42" w:rsidRPr="00D9082F">
                <w:rPr>
                  <w:rStyle w:val="a3"/>
                  <w:color w:val="auto"/>
                  <w:u w:val="none"/>
                </w:rPr>
                <w:t>习近平的青年教育论述及重要价值探析</w:t>
              </w:r>
              <w:r w:rsidR="00507B42" w:rsidRPr="00D9082F"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CD53C1" w:rsidRDefault="00507B42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蔡娟</w:t>
            </w:r>
          </w:p>
        </w:tc>
      </w:tr>
      <w:tr w:rsidR="00507B42" w:rsidRPr="00CD53C1" w:rsidTr="00C56FD6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CD53C1" w:rsidRDefault="00507B42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42" w:rsidRPr="00CD53C1" w:rsidRDefault="00507B42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陶媛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D9082F" w:rsidRDefault="008B740D" w:rsidP="00C56F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" w:tooltip="论新时代高校学生干部素质教育" w:history="1">
              <w:r w:rsidR="00507B42" w:rsidRPr="00D9082F">
                <w:rPr>
                  <w:rStyle w:val="a3"/>
                  <w:color w:val="auto"/>
                  <w:u w:val="none"/>
                </w:rPr>
                <w:t>论新时代高校学生干部素质教育</w:t>
              </w:r>
              <w:r w:rsidR="00507B42" w:rsidRPr="00D9082F"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CD53C1" w:rsidRDefault="00507B42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蔡娟</w:t>
            </w:r>
          </w:p>
        </w:tc>
      </w:tr>
      <w:tr w:rsidR="00507B42" w:rsidRPr="00CD53C1" w:rsidTr="00C56FD6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CD53C1" w:rsidRDefault="00507B42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42" w:rsidRPr="00CD53C1" w:rsidRDefault="00507B42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陈君鸣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D9082F" w:rsidRDefault="00507B42" w:rsidP="0010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082F">
              <w:t xml:space="preserve"> </w:t>
            </w:r>
            <w:hyperlink r:id="rId12" w:tooltip="新时代中学思政课教师的角色嬗变初探" w:history="1">
              <w:r w:rsidRPr="00D9082F">
                <w:rPr>
                  <w:rStyle w:val="a3"/>
                  <w:color w:val="auto"/>
                  <w:u w:val="none"/>
                </w:rPr>
                <w:t>新时代中学思政课教师的角色嬗变初探</w:t>
              </w:r>
              <w:r w:rsidRPr="00D9082F"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CD53C1" w:rsidRDefault="00507B42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姚海鹰</w:t>
            </w:r>
          </w:p>
        </w:tc>
      </w:tr>
      <w:tr w:rsidR="00507B42" w:rsidRPr="00CD53C1" w:rsidTr="00C56FD6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CD53C1" w:rsidRDefault="00507B42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42" w:rsidRPr="00CD53C1" w:rsidRDefault="00507B42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333333"/>
              </w:rPr>
              <w:t>马晓燕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D9082F" w:rsidRDefault="008B740D" w:rsidP="00C56F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tooltip="习近平关于改革的重要论述引领中学思政课教学创新" w:history="1">
              <w:r w:rsidR="00507B42" w:rsidRPr="00D9082F">
                <w:rPr>
                  <w:rStyle w:val="a3"/>
                  <w:color w:val="auto"/>
                  <w:u w:val="none"/>
                </w:rPr>
                <w:t>习近平关于改革的重要论述引领中学思政课教学创新</w:t>
              </w:r>
              <w:r w:rsidR="00507B42" w:rsidRPr="00D9082F"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42" w:rsidRPr="00CD53C1" w:rsidRDefault="00507B42" w:rsidP="00C56F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姚海鹰</w:t>
            </w:r>
          </w:p>
        </w:tc>
      </w:tr>
    </w:tbl>
    <w:p w:rsidR="00D4115C" w:rsidRPr="00CD53C1" w:rsidRDefault="00D4115C" w:rsidP="00D4115C">
      <w:pPr>
        <w:rPr>
          <w:color w:val="000000" w:themeColor="text1"/>
          <w:sz w:val="24"/>
          <w:szCs w:val="24"/>
        </w:rPr>
      </w:pPr>
    </w:p>
    <w:p w:rsidR="00B2693F" w:rsidRDefault="00B2693F"/>
    <w:sectPr w:rsidR="00B2693F" w:rsidSect="00B2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15C"/>
    <w:rsid w:val="000B11DC"/>
    <w:rsid w:val="00102023"/>
    <w:rsid w:val="001821D3"/>
    <w:rsid w:val="00507B42"/>
    <w:rsid w:val="00735ACA"/>
    <w:rsid w:val="008B72D3"/>
    <w:rsid w:val="008B740D"/>
    <w:rsid w:val="00AF6359"/>
    <w:rsid w:val="00B2693F"/>
    <w:rsid w:val="00D4115C"/>
    <w:rsid w:val="00D9082F"/>
    <w:rsid w:val="00E2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20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n.ntu.edu.cn/bysj/Report/,DanaInfo=210.29.65.111+ViewReport.aspx?No=5819" TargetMode="External"/><Relationship Id="rId13" Type="http://schemas.openxmlformats.org/officeDocument/2006/relationships/hyperlink" Target="https://vpn.ntu.edu.cn/bysj/Report/,DanaInfo=210.29.65.111+ViewReport.aspx?No=59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pn.ntu.edu.cn/bysj/Report/,DanaInfo=210.29.65.111+ViewReport.aspx?No=5938" TargetMode="External"/><Relationship Id="rId12" Type="http://schemas.openxmlformats.org/officeDocument/2006/relationships/hyperlink" Target="https://vpn.ntu.edu.cn/bysj/Report/,DanaInfo=210.29.65.111+ViewReport.aspx?No=59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pn.ntu.edu.cn/bysj/Report/,DanaInfo=210.29.65.111+ViewReport.aspx?No=5920" TargetMode="External"/><Relationship Id="rId11" Type="http://schemas.openxmlformats.org/officeDocument/2006/relationships/hyperlink" Target="https://vpn.ntu.edu.cn/bysj/Report/,DanaInfo=210.29.65.111+ViewReport.aspx?No=5888" TargetMode="External"/><Relationship Id="rId5" Type="http://schemas.openxmlformats.org/officeDocument/2006/relationships/hyperlink" Target="https://vpn.ntu.edu.cn/bysj/Report/,DanaInfo=210.29.65.111+ViewReport.aspx?No=595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pn.ntu.edu.cn/bysj/Report/,DanaInfo=210.29.65.111+ViewReport.aspx?No=5887" TargetMode="External"/><Relationship Id="rId4" Type="http://schemas.openxmlformats.org/officeDocument/2006/relationships/hyperlink" Target="https://vpn.ntu.edu.cn/bysj/Report/,DanaInfo=210.29.65.111+ViewReport.aspx?No=5940" TargetMode="External"/><Relationship Id="rId9" Type="http://schemas.openxmlformats.org/officeDocument/2006/relationships/hyperlink" Target="https://vpn.ntu.edu.cn/bysj/Report/,DanaInfo=210.29.65.111+ViewReport.aspx?No=59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1403</Characters>
  <Application>Microsoft Office Word</Application>
  <DocSecurity>0</DocSecurity>
  <Lines>11</Lines>
  <Paragraphs>3</Paragraphs>
  <ScaleCrop>false</ScaleCrop>
  <Company>Micorosoft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dreamsummit</cp:lastModifiedBy>
  <cp:revision>6</cp:revision>
  <dcterms:created xsi:type="dcterms:W3CDTF">2018-03-22T06:35:00Z</dcterms:created>
  <dcterms:modified xsi:type="dcterms:W3CDTF">2019-03-13T05:28:00Z</dcterms:modified>
</cp:coreProperties>
</file>